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нкета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для желающих учиться звукооператорству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  <w:r>
        <w:rPr>
          <w:rFonts w:ascii="Times New Roman Bold" w:cs="Times New Roman Bold" w:hAnsi="Times New Roman Bold" w:eastAsia="Times New Roman Bold"/>
          <w:b w:val="1"/>
          <w:bCs w:val="1"/>
          <w:sz w:val="24"/>
          <w:szCs w:val="24"/>
          <w:u w:color="000000"/>
          <w:rtl w:val="0"/>
          <w:lang w:val="ru-RU"/>
        </w:rPr>
        <w:t>Фамилия</w:t>
      </w:r>
      <w:r>
        <w:rPr>
          <w:rFonts w:ascii="Times New Roman Bold" w:cs="Times New Roman Bold" w:hAnsi="Times New Roman Bold" w:eastAsia="Times New Roman Bold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 Bold" w:cs="Times New Roman Bold" w:hAnsi="Times New Roman Bold" w:eastAsia="Times New Roman Bold"/>
          <w:b w:val="1"/>
          <w:bCs w:val="1"/>
          <w:sz w:val="24"/>
          <w:szCs w:val="24"/>
          <w:u w:color="000000"/>
          <w:rtl w:val="0"/>
          <w:lang w:val="ru-RU"/>
        </w:rPr>
        <w:t>Имя</w:t>
      </w:r>
      <w:r>
        <w:rPr>
          <w:rFonts w:ascii="Times New Roman Bold" w:cs="Times New Roman Bold" w:hAnsi="Times New Roman Bold" w:eastAsia="Times New Roman Bold"/>
          <w:b w:val="1"/>
          <w:bCs w:val="1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_________________________________________________________________________________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  <w:r>
        <w:rPr>
          <w:rFonts w:ascii="Times New Roman Bold" w:cs="Times New Roman Bold" w:hAnsi="Times New Roman Bold" w:eastAsia="Times New Roman Bold"/>
          <w:b w:val="1"/>
          <w:bCs w:val="1"/>
          <w:sz w:val="24"/>
          <w:szCs w:val="24"/>
          <w:u w:color="000000"/>
          <w:rtl w:val="0"/>
          <w:lang w:val="ru-RU"/>
        </w:rPr>
        <w:t>Телефон</w:t>
      </w:r>
      <w:r>
        <w:rPr>
          <w:rFonts w:ascii="Times New Roman Bold" w:cs="Times New Roman Bold" w:hAnsi="Times New Roman Bold" w:eastAsia="Times New Roman Bold"/>
          <w:b w:val="1"/>
          <w:bCs w:val="1"/>
          <w:sz w:val="22"/>
          <w:szCs w:val="22"/>
          <w:u w:color="000000"/>
          <w:rtl w:val="0"/>
          <w:lang w:val="ru-RU"/>
        </w:rPr>
        <w:t>: ________________________________________________________________________________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  <w:r>
        <w:rPr>
          <w:rFonts w:ascii="Times New Roman Bold" w:cs="Times New Roman Bold" w:hAnsi="Times New Roman Bold" w:eastAsia="Times New Roman Bold"/>
          <w:b w:val="1"/>
          <w:bCs w:val="1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 Bold" w:cs="Times New Roman Bold" w:hAnsi="Times New Roman Bold" w:eastAsia="Times New Roman Bold"/>
          <w:b w:val="1"/>
          <w:bCs w:val="1"/>
          <w:sz w:val="24"/>
          <w:szCs w:val="24"/>
          <w:u w:color="000000"/>
          <w:rtl w:val="0"/>
          <w:lang w:val="ru-RU"/>
        </w:rPr>
        <w:t>-mail</w:t>
      </w:r>
      <w:r>
        <w:rPr>
          <w:rFonts w:ascii="Times New Roman Bold" w:cs="Times New Roman Bold" w:hAnsi="Times New Roman Bold" w:eastAsia="Times New Roman Bold"/>
          <w:b w:val="1"/>
          <w:bCs w:val="1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__________________________________________________________________________________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>Чтобы стать частью команды обучения</w:t>
      </w: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>вам нужно</w:t>
      </w: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8"/>
          <w:szCs w:val="18"/>
          <w:u w:color="000000"/>
          <w:rtl w:val="0"/>
          <w:lang w:val="ru-RU"/>
        </w:rPr>
      </w:pPr>
    </w:p>
    <w:p>
      <w:pPr>
        <w:pStyle w:val="По умолчанию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262" w:right="0" w:hanging="262"/>
        <w:jc w:val="left"/>
        <w:rPr>
          <w:rFonts w:ascii="Times New Roman" w:cs="Times New Roman" w:hAnsi="Times New Roman" w:eastAsia="Times New Roman"/>
          <w:position w:val="4"/>
          <w:sz w:val="29"/>
          <w:szCs w:val="29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иметь готовность служить своей церкви на церковных событиях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 </w:t>
      </w:r>
    </w:p>
    <w:p>
      <w:pPr>
        <w:pStyle w:val="По умолчанию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262" w:right="0" w:hanging="262"/>
        <w:jc w:val="left"/>
        <w:rPr>
          <w:rFonts w:ascii="Times New Roman" w:cs="Times New Roman" w:hAnsi="Times New Roman" w:eastAsia="Times New Roman"/>
          <w:position w:val="4"/>
          <w:sz w:val="29"/>
          <w:szCs w:val="29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 xml:space="preserve">иметь готовность обучаться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посвящение пройти программу обучения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доверяя пути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которым вас ведет преподаватель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посещая все занятия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262" w:right="0" w:hanging="262"/>
        <w:jc w:val="left"/>
        <w:rPr>
          <w:rFonts w:ascii="Times New Roman" w:cs="Times New Roman" w:hAnsi="Times New Roman" w:eastAsia="Times New Roman"/>
          <w:position w:val="4"/>
          <w:sz w:val="29"/>
          <w:szCs w:val="29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заполнить анкету для обучения и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ли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 xml:space="preserve"> связаться с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Антоном Дудником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 xml:space="preserve">: 063 15 22 195,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anton.dudnik@me.com</w:t>
      </w:r>
    </w:p>
    <w:p>
      <w:pPr>
        <w:pStyle w:val="По умолчанию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262" w:right="0" w:hanging="262"/>
        <w:jc w:val="left"/>
        <w:rPr>
          <w:rFonts w:ascii="Times New Roman" w:cs="Times New Roman" w:hAnsi="Times New Roman" w:eastAsia="Times New Roman"/>
          <w:position w:val="4"/>
          <w:sz w:val="29"/>
          <w:szCs w:val="29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заполненную анкету отдать лично Антону Дуднику или бросить в ящик для пожертвований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bidi w:val="0"/>
        <w:ind w:left="0" w:right="0" w:firstLine="0"/>
        <w:jc w:val="center"/>
        <w:rPr>
          <w:rtl w:val="0"/>
        </w:rPr>
      </w:pP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 xml:space="preserve"> Мы свяжемся с вами</w:t>
      </w: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>чтобы сообщить о следующих шагах</w:t>
      </w: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  <w:t>.</w:t>
      </w:r>
      <w:r>
        <w:rPr>
          <w:rFonts w:ascii="Times New Roman Bold" w:cs="Times New Roman Bold" w:hAnsi="Times New Roman Bold" w:eastAsia="Times New Roman Bold"/>
          <w:b w:val="1"/>
          <w:bCs w:val="1"/>
          <w:sz w:val="26"/>
          <w:szCs w:val="26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</w:abstractNum>
  <w:abstractNum w:abstractNumId="2">
    <w:multiLevelType w:val="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</w:abstractNum>
  <w:abstractNum w:abstractNumId="3">
    <w:multiLevelType w:val="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</w:abstractNum>
  <w:abstractNum w:abstractNumId="4">
    <w:multiLevelType w:val="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" w:cs="Times New Roman" w:hAnsi="Times New Roman" w:eastAsia="Times New Roman"/>
        <w:position w:val="4"/>
        <w:sz w:val="29"/>
        <w:szCs w:val="29"/>
        <w:u w:color="000000"/>
        <w:rtl w:val="0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Тире">
    <w:name w:val="Тире"/>
    <w:next w:val="Тире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